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AE11" w14:textId="36889ED3" w:rsidR="009567A8" w:rsidRDefault="009567A8" w:rsidP="009567A8">
      <w:pPr>
        <w:jc w:val="center"/>
        <w:rPr>
          <w:b/>
          <w:bCs/>
        </w:rPr>
      </w:pPr>
      <w:r w:rsidRPr="009567A8">
        <w:rPr>
          <w:b/>
          <w:bCs/>
        </w:rPr>
        <w:t>Participant Risk &amp; Needs Profile</w:t>
      </w:r>
    </w:p>
    <w:p w14:paraId="4C0B56B4" w14:textId="2B9A96FA" w:rsidR="009567A8" w:rsidRPr="009567A8" w:rsidRDefault="009567A8" w:rsidP="009567A8">
      <w:pPr>
        <w:jc w:val="center"/>
      </w:pPr>
      <w:r w:rsidRPr="009567A8">
        <w:rPr>
          <w:b/>
          <w:bCs/>
        </w:rPr>
        <w:t xml:space="preserve">Creative Impact Art Therapy Project Funded by </w:t>
      </w:r>
      <w:proofErr w:type="gramStart"/>
      <w:r w:rsidRPr="009567A8">
        <w:rPr>
          <w:b/>
          <w:bCs/>
        </w:rPr>
        <w:t>22.RSAT</w:t>
      </w:r>
      <w:proofErr w:type="gramEnd"/>
      <w:r w:rsidRPr="009567A8">
        <w:rPr>
          <w:b/>
          <w:bCs/>
        </w:rPr>
        <w:t>.05</w:t>
      </w:r>
    </w:p>
    <w:p w14:paraId="7BF41056" w14:textId="77777777" w:rsidR="009567A8" w:rsidRPr="009567A8" w:rsidRDefault="009567A8" w:rsidP="009567A8">
      <w:pPr>
        <w:spacing w:after="0"/>
      </w:pPr>
      <w:r w:rsidRPr="009567A8">
        <w:rPr>
          <w:b/>
          <w:bCs/>
        </w:rPr>
        <w:t>Typical Participant Snapshot: “Joe Dirt”</w:t>
      </w:r>
    </w:p>
    <w:p w14:paraId="5D23A4E8" w14:textId="77777777" w:rsidR="009567A8" w:rsidRPr="009567A8" w:rsidRDefault="009567A8" w:rsidP="009567A8">
      <w:pPr>
        <w:spacing w:after="0"/>
      </w:pPr>
      <w:r w:rsidRPr="009567A8">
        <w:t xml:space="preserve">“Joe Dirt” represents the typical participant served through the </w:t>
      </w:r>
      <w:r w:rsidRPr="009567A8">
        <w:rPr>
          <w:b/>
          <w:bCs/>
        </w:rPr>
        <w:t xml:space="preserve">Creative Impact Art Therapy project funded by </w:t>
      </w:r>
      <w:proofErr w:type="gramStart"/>
      <w:r w:rsidRPr="009567A8">
        <w:rPr>
          <w:b/>
          <w:bCs/>
        </w:rPr>
        <w:t>22.RSAT</w:t>
      </w:r>
      <w:proofErr w:type="gramEnd"/>
      <w:r w:rsidRPr="009567A8">
        <w:rPr>
          <w:b/>
          <w:bCs/>
        </w:rPr>
        <w:t>.05</w:t>
      </w:r>
      <w:r w:rsidRPr="009567A8">
        <w:t xml:space="preserve">. He </w:t>
      </w:r>
      <w:proofErr w:type="gramStart"/>
      <w:r w:rsidRPr="009567A8">
        <w:t>presents with</w:t>
      </w:r>
      <w:proofErr w:type="gramEnd"/>
      <w:r w:rsidRPr="009567A8">
        <w:t xml:space="preserve"> multiple prior convictions (90%) and a documented history of incarceration (100%), frequently including supervision violations. These indicators reflect moderate to high criminogenic risk and confirm the appropriateness of placement within a structured Residential Substance Abuse Services (RSAT) setting.</w:t>
      </w:r>
    </w:p>
    <w:p w14:paraId="3B7A4740" w14:textId="77777777" w:rsidR="009567A8" w:rsidRPr="009567A8" w:rsidRDefault="009567A8" w:rsidP="009567A8">
      <w:r w:rsidRPr="009567A8">
        <w:t>At intake, Joe is typically unemployed (80%) and has a history of unstable employment (60%). While many participants express willingness to work, barriers such as inconsistent job history, limited educational attainment, and substance use disruption undermine long-term stability. The most significant dynamic criminogenic need identified is substance use: 90% report problematic drug use, and 80% acknowledge that substance use has negatively impacted employment, housing, or relationships. These findings confirm substance use as the primary driver of criminal justice involvement within this population.</w:t>
      </w:r>
    </w:p>
    <w:p w14:paraId="5D0C3C76" w14:textId="77777777" w:rsidR="009567A8" w:rsidRPr="009567A8" w:rsidRDefault="009567A8" w:rsidP="009567A8">
      <w:r w:rsidRPr="009567A8">
        <w:t>Moderate needs also persist in structured leisure engagement, peer stability, and cognitive orientation toward past criminal behavior. Screening score distribution reflects concentration in moderate to higher support ranges, reinforcing the necessity of intensive, structured, evidence-based programming.</w:t>
      </w:r>
    </w:p>
    <w:p w14:paraId="39786F62" w14:textId="77777777" w:rsidR="009567A8" w:rsidRPr="009567A8" w:rsidRDefault="009567A8" w:rsidP="009567A8">
      <w:pPr>
        <w:spacing w:after="0"/>
        <w:rPr>
          <w:b/>
          <w:bCs/>
        </w:rPr>
      </w:pPr>
      <w:r w:rsidRPr="009567A8">
        <w:rPr>
          <w:b/>
          <w:bCs/>
        </w:rPr>
        <w:t>RSAT Programmatic Implication</w:t>
      </w:r>
    </w:p>
    <w:p w14:paraId="5C55C762" w14:textId="77777777" w:rsidR="009567A8" w:rsidRPr="009567A8" w:rsidRDefault="009567A8" w:rsidP="009567A8">
      <w:pPr>
        <w:spacing w:after="0"/>
      </w:pPr>
      <w:r w:rsidRPr="009567A8">
        <w:t xml:space="preserve">The Creative Impact Art Therapy project funded by </w:t>
      </w:r>
      <w:proofErr w:type="gramStart"/>
      <w:r w:rsidRPr="009567A8">
        <w:t>22.RSAT</w:t>
      </w:r>
      <w:proofErr w:type="gramEnd"/>
      <w:r w:rsidRPr="009567A8">
        <w:t>.05 is intentionally aligned with the Risk-Need-Responsivity (RNR) model and RSAT statutory intent. Participants present with dynamic criminogenic needs—particularly substance use, employment instability, and criminogenic thinking patterns—that are responsive to structured cognitive-behavioral interventions and pro-social skill development.</w:t>
      </w:r>
    </w:p>
    <w:p w14:paraId="61CEF110" w14:textId="77777777" w:rsidR="009567A8" w:rsidRPr="009567A8" w:rsidRDefault="009567A8" w:rsidP="009567A8">
      <w:r w:rsidRPr="009567A8">
        <w:t xml:space="preserve">Through trauma-informed art-based interventions, cognitive restructuring activities, structured daily programming, and workforce readiness development, the project directly targets dynamic risk factors associated with recidivism. By matching service intensity to assessed risk level, the program increases engagement, strengthens protective factors, improves institutional adjustment, and supports measurable reductions in post-release </w:t>
      </w:r>
      <w:proofErr w:type="gramStart"/>
      <w:r w:rsidRPr="009567A8">
        <w:t>relapse</w:t>
      </w:r>
      <w:proofErr w:type="gramEnd"/>
      <w:r w:rsidRPr="009567A8">
        <w:t xml:space="preserve"> and re-arrest risk.</w:t>
      </w:r>
    </w:p>
    <w:p w14:paraId="5B02D352" w14:textId="77777777" w:rsidR="009567A8" w:rsidRPr="009567A8" w:rsidRDefault="009567A8" w:rsidP="009567A8">
      <w:r w:rsidRPr="009567A8">
        <w:t>This risk-informed framework ensures RSAT resources are prioritized for individuals with demonstrated criminogenic need, maximizing public safety impact and advancing federal performance objectives related to recidivism reduction and sustained community reintegration.</w:t>
      </w:r>
    </w:p>
    <w:p w14:paraId="1C2C29C9" w14:textId="3241E250" w:rsidR="009567A8" w:rsidRPr="009567A8" w:rsidRDefault="009567A8" w:rsidP="009567A8"/>
    <w:p w14:paraId="5198D389" w14:textId="77777777" w:rsidR="009567A8" w:rsidRDefault="009567A8"/>
    <w:sectPr w:rsidR="009567A8" w:rsidSect="009567A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A8"/>
    <w:rsid w:val="009567A8"/>
    <w:rsid w:val="00F6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E605"/>
  <w15:chartTrackingRefBased/>
  <w15:docId w15:val="{9B5541DA-E513-4B36-9BF9-62B230D9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7A8"/>
    <w:rPr>
      <w:rFonts w:eastAsiaTheme="majorEastAsia" w:cstheme="majorBidi"/>
      <w:color w:val="272727" w:themeColor="text1" w:themeTint="D8"/>
    </w:rPr>
  </w:style>
  <w:style w:type="paragraph" w:styleId="Title">
    <w:name w:val="Title"/>
    <w:basedOn w:val="Normal"/>
    <w:next w:val="Normal"/>
    <w:link w:val="TitleChar"/>
    <w:uiPriority w:val="10"/>
    <w:qFormat/>
    <w:rsid w:val="00956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7A8"/>
    <w:pPr>
      <w:spacing w:before="160"/>
      <w:jc w:val="center"/>
    </w:pPr>
    <w:rPr>
      <w:i/>
      <w:iCs/>
      <w:color w:val="404040" w:themeColor="text1" w:themeTint="BF"/>
    </w:rPr>
  </w:style>
  <w:style w:type="character" w:customStyle="1" w:styleId="QuoteChar">
    <w:name w:val="Quote Char"/>
    <w:basedOn w:val="DefaultParagraphFont"/>
    <w:link w:val="Quote"/>
    <w:uiPriority w:val="29"/>
    <w:rsid w:val="009567A8"/>
    <w:rPr>
      <w:i/>
      <w:iCs/>
      <w:color w:val="404040" w:themeColor="text1" w:themeTint="BF"/>
    </w:rPr>
  </w:style>
  <w:style w:type="paragraph" w:styleId="ListParagraph">
    <w:name w:val="List Paragraph"/>
    <w:basedOn w:val="Normal"/>
    <w:uiPriority w:val="34"/>
    <w:qFormat/>
    <w:rsid w:val="009567A8"/>
    <w:pPr>
      <w:ind w:left="720"/>
      <w:contextualSpacing/>
    </w:pPr>
  </w:style>
  <w:style w:type="character" w:styleId="IntenseEmphasis">
    <w:name w:val="Intense Emphasis"/>
    <w:basedOn w:val="DefaultParagraphFont"/>
    <w:uiPriority w:val="21"/>
    <w:qFormat/>
    <w:rsid w:val="009567A8"/>
    <w:rPr>
      <w:i/>
      <w:iCs/>
      <w:color w:val="0F4761" w:themeColor="accent1" w:themeShade="BF"/>
    </w:rPr>
  </w:style>
  <w:style w:type="paragraph" w:styleId="IntenseQuote">
    <w:name w:val="Intense Quote"/>
    <w:basedOn w:val="Normal"/>
    <w:next w:val="Normal"/>
    <w:link w:val="IntenseQuoteChar"/>
    <w:uiPriority w:val="30"/>
    <w:qFormat/>
    <w:rsid w:val="00956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7A8"/>
    <w:rPr>
      <w:i/>
      <w:iCs/>
      <w:color w:val="0F4761" w:themeColor="accent1" w:themeShade="BF"/>
    </w:rPr>
  </w:style>
  <w:style w:type="character" w:styleId="IntenseReference">
    <w:name w:val="Intense Reference"/>
    <w:basedOn w:val="DefaultParagraphFont"/>
    <w:uiPriority w:val="32"/>
    <w:qFormat/>
    <w:rsid w:val="00956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Sandy</cp:lastModifiedBy>
  <cp:revision>1</cp:revision>
  <dcterms:created xsi:type="dcterms:W3CDTF">2026-02-26T19:08:00Z</dcterms:created>
  <dcterms:modified xsi:type="dcterms:W3CDTF">2026-02-26T19:11:00Z</dcterms:modified>
</cp:coreProperties>
</file>